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80" w:after="80"/>
        <w:jc w:val="center"/>
        <w:rPr>
          <w:b/>
          <w:b/>
          <w:bCs/>
        </w:rPr>
      </w:pPr>
      <w:r>
        <w:rPr>
          <w:b/>
          <w:bCs/>
        </w:rPr>
        <w:t>ALLEGATO  1 – ISTANZA DI PARTECIPAZIONE</w:t>
      </w:r>
    </w:p>
    <w:p>
      <w:pPr>
        <w:pStyle w:val="Normal"/>
        <w:spacing w:lineRule="auto" w:line="276" w:before="80" w:after="80"/>
        <w:jc w:val="right"/>
        <w:rPr/>
      </w:pPr>
      <w:r>
        <w:rPr/>
      </w:r>
    </w:p>
    <w:p>
      <w:pPr>
        <w:pStyle w:val="Normal"/>
        <w:spacing w:lineRule="auto" w:line="276" w:before="80" w:after="80"/>
        <w:jc w:val="right"/>
        <w:rPr/>
      </w:pPr>
      <w:r>
        <w:rPr/>
      </w:r>
    </w:p>
    <w:p>
      <w:pPr>
        <w:pStyle w:val="Normal"/>
        <w:spacing w:lineRule="auto" w:line="276" w:before="80" w:after="80"/>
        <w:jc w:val="right"/>
        <w:rPr/>
      </w:pPr>
      <w:r>
        <w:rPr/>
        <w:t>Al Comune di Salerno</w:t>
      </w:r>
    </w:p>
    <w:p>
      <w:pPr>
        <w:pStyle w:val="Normal"/>
        <w:spacing w:lineRule="auto" w:line="276" w:before="80" w:after="80"/>
        <w:jc w:val="right"/>
        <w:rPr/>
      </w:pPr>
      <w:r>
        <w:rPr/>
        <w:t>Settore Risorse Comunitarie, Gestione Patrimonio Pubblico e Controllo di Gestione</w:t>
      </w:r>
    </w:p>
    <w:p>
      <w:pPr>
        <w:pStyle w:val="Normal"/>
        <w:spacing w:before="80" w:after="80"/>
        <w:jc w:val="right"/>
        <w:rPr/>
      </w:pPr>
      <w:r>
        <w:rPr/>
      </w:r>
    </w:p>
    <w:p>
      <w:pPr>
        <w:pStyle w:val="Normal"/>
        <w:suppressAutoHyphens w:val="true"/>
        <w:spacing w:lineRule="auto" w:line="360"/>
        <w:jc w:val="right"/>
        <w:rPr>
          <w:rStyle w:val="CollegamentoInternet"/>
          <w:bCs/>
          <w:color w:val="467886" w:themeColor="hyperlink"/>
        </w:rPr>
      </w:pPr>
      <w:r>
        <w:rPr>
          <w:rStyle w:val="CollegamentoInternet"/>
          <w:bCs/>
          <w:color w:val="467886" w:themeColor="hyperlink"/>
        </w:rPr>
        <w:t>protocollo@pec.comune.salerno.it</w:t>
      </w:r>
    </w:p>
    <w:p>
      <w:pPr>
        <w:pStyle w:val="Normal"/>
        <w:spacing w:before="160" w:after="160"/>
        <w:rPr/>
      </w:pPr>
      <w:r>
        <w:rPr/>
      </w:r>
    </w:p>
    <w:p>
      <w:pPr>
        <w:pStyle w:val="Normal"/>
        <w:spacing w:lineRule="auto" w:line="276" w:before="80" w:after="80"/>
        <w:jc w:val="both"/>
        <w:rPr/>
      </w:pPr>
      <w:r>
        <w:rPr>
          <w:b/>
          <w:bCs/>
        </w:rPr>
        <w:t>Oggetto: Avviso di Manifestazione di Interesse per l'individuazione di partner con cui candidare una proposta alla quarta Call for Proposals EUROPEAN URBAN INITIATIVE - INNOVATIVE ACTIONS (EUI-IA) –</w:t>
      </w:r>
      <w:r>
        <w:rPr>
          <w:b/>
          <w:bCs/>
          <w:strike w:val="false"/>
          <w:dstrike w:val="false"/>
        </w:rPr>
        <w:t xml:space="preserve"> SALERNO URBAN PROXIMITY LAB - Co-designing Safe Mobility, Local Services and Green Corridors for the 15-minutes Circular City</w:t>
      </w:r>
    </w:p>
    <w:p>
      <w:pPr>
        <w:pStyle w:val="Normal"/>
        <w:spacing w:before="80" w:after="80"/>
        <w:rPr/>
      </w:pPr>
      <w:r>
        <w:rPr/>
      </w:r>
    </w:p>
    <w:p>
      <w:pPr>
        <w:pStyle w:val="Normal"/>
        <w:spacing w:before="160" w:after="160"/>
        <w:jc w:val="center"/>
        <w:rPr/>
      </w:pPr>
      <w:r>
        <w:rPr>
          <w:b/>
          <w:bCs/>
          <w:sz w:val="26"/>
          <w:szCs w:val="26"/>
        </w:rPr>
        <w:t>ISTANZA DI PARTECIPAZIONE – PARTNER</w:t>
      </w:r>
    </w:p>
    <w:tbl>
      <w:tblPr>
        <w:tblW w:w="9026" w:type="dxa"/>
        <w:jc w:val="left"/>
        <w:tblInd w:w="0" w:type="dxa"/>
        <w:tblCellMar>
          <w:top w:w="80" w:type="dxa"/>
          <w:left w:w="120" w:type="dxa"/>
          <w:bottom w:w="80" w:type="dxa"/>
          <w:right w:w="120" w:type="dxa"/>
        </w:tblCellMar>
        <w:tblLook w:firstRow="1" w:noVBand="1" w:lastRow="0" w:firstColumn="1" w:lastColumn="0" w:noHBand="0" w:val="04a0"/>
      </w:tblPr>
      <w:tblGrid>
        <w:gridCol w:w="3000"/>
        <w:gridCol w:w="6025"/>
      </w:tblGrid>
      <w:tr>
        <w:trPr/>
        <w:tc>
          <w:tcPr>
            <w:tcW w:w="9025" w:type="dxa"/>
            <w:gridSpan w:val="2"/>
            <w:tcBorders>
              <w:top w:val="single" w:sz="2" w:space="0" w:color="AAAAAA"/>
              <w:left w:val="single" w:sz="2" w:space="0" w:color="AAAAAA"/>
              <w:bottom w:val="single" w:sz="2" w:space="0" w:color="AAAAAA"/>
              <w:right w:val="single" w:sz="2" w:space="0" w:color="AAAAAA"/>
            </w:tcBorders>
            <w:shd w:color="auto" w:fill="DDDDDD" w:val="clear"/>
          </w:tcPr>
          <w:p>
            <w:pPr>
              <w:pStyle w:val="Normal"/>
              <w:rPr/>
            </w:pPr>
            <w:r>
              <w:rPr>
                <w:b/>
                <w:bCs/>
              </w:rPr>
              <w:t>DATI DEL LEGALE RAPPRESENTANTE</w:t>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Cognome</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Nome</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Nato/a a (Comune e Provincia)</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Data di nascita</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Residente a (Comune, Prov., indirizzo)</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Codice Fiscale</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Recapito telefonico</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Email</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PEC</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bl>
    <w:p>
      <w:pPr>
        <w:pStyle w:val="Normal"/>
        <w:spacing w:before="160" w:after="160"/>
        <w:rPr/>
      </w:pPr>
      <w:r>
        <w:rPr/>
      </w:r>
    </w:p>
    <w:tbl>
      <w:tblPr>
        <w:tblW w:w="9026" w:type="dxa"/>
        <w:jc w:val="left"/>
        <w:tblInd w:w="0" w:type="dxa"/>
        <w:tblCellMar>
          <w:top w:w="80" w:type="dxa"/>
          <w:left w:w="120" w:type="dxa"/>
          <w:bottom w:w="80" w:type="dxa"/>
          <w:right w:w="120" w:type="dxa"/>
        </w:tblCellMar>
        <w:tblLook w:firstRow="1" w:noVBand="1" w:lastRow="0" w:firstColumn="1" w:lastColumn="0" w:noHBand="0" w:val="04a0"/>
      </w:tblPr>
      <w:tblGrid>
        <w:gridCol w:w="3000"/>
        <w:gridCol w:w="6025"/>
      </w:tblGrid>
      <w:tr>
        <w:trPr/>
        <w:tc>
          <w:tcPr>
            <w:tcW w:w="9025" w:type="dxa"/>
            <w:gridSpan w:val="2"/>
            <w:tcBorders>
              <w:top w:val="single" w:sz="2" w:space="0" w:color="AAAAAA"/>
              <w:left w:val="single" w:sz="2" w:space="0" w:color="AAAAAA"/>
              <w:bottom w:val="single" w:sz="2" w:space="0" w:color="AAAAAA"/>
              <w:right w:val="single" w:sz="2" w:space="0" w:color="AAAAAA"/>
            </w:tcBorders>
            <w:shd w:color="auto" w:fill="DDDDDD" w:val="clear"/>
          </w:tcPr>
          <w:p>
            <w:pPr>
              <w:pStyle w:val="Normal"/>
              <w:rPr/>
            </w:pPr>
            <w:r>
              <w:rPr>
                <w:b/>
                <w:bCs/>
              </w:rPr>
              <w:t>DATI DELL'ORGANIZZAZIONE</w:t>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Denominazione</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Natura giuridica</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Codice Fiscale / P. IVA</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Sede legale</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PEC dell'organizzazione</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Sito web</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bl>
    <w:p>
      <w:pPr>
        <w:pStyle w:val="Normal"/>
        <w:spacing w:before="160" w:after="160"/>
        <w:rPr/>
      </w:pPr>
      <w:r>
        <w:rPr/>
      </w:r>
    </w:p>
    <w:tbl>
      <w:tblPr>
        <w:tblW w:w="9026" w:type="dxa"/>
        <w:jc w:val="left"/>
        <w:tblInd w:w="0" w:type="dxa"/>
        <w:tblCellMar>
          <w:top w:w="80" w:type="dxa"/>
          <w:left w:w="120" w:type="dxa"/>
          <w:bottom w:w="80" w:type="dxa"/>
          <w:right w:w="120" w:type="dxa"/>
        </w:tblCellMar>
        <w:tblLook w:firstRow="1" w:noVBand="1" w:lastRow="0" w:firstColumn="1" w:lastColumn="0" w:noHBand="0" w:val="04a0"/>
      </w:tblPr>
      <w:tblGrid>
        <w:gridCol w:w="3000"/>
        <w:gridCol w:w="6025"/>
      </w:tblGrid>
      <w:tr>
        <w:trPr/>
        <w:tc>
          <w:tcPr>
            <w:tcW w:w="9025" w:type="dxa"/>
            <w:gridSpan w:val="2"/>
            <w:tcBorders>
              <w:top w:val="single" w:sz="2" w:space="0" w:color="AAAAAA"/>
              <w:left w:val="single" w:sz="2" w:space="0" w:color="AAAAAA"/>
              <w:bottom w:val="single" w:sz="2" w:space="0" w:color="AAAAAA"/>
              <w:right w:val="single" w:sz="2" w:space="0" w:color="AAAAAA"/>
            </w:tcBorders>
            <w:shd w:color="auto" w:fill="DDDDDD" w:val="clear"/>
          </w:tcPr>
          <w:p>
            <w:pPr>
              <w:pStyle w:val="Normal"/>
              <w:rPr/>
            </w:pPr>
            <w:r>
              <w:rPr>
                <w:b/>
                <w:bCs/>
              </w:rPr>
              <w:t>COMPOSIZIONE DEL RAGGRUPPAMENTO (se applicabile)</w:t>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Partner (1)</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Partner (2)</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Partner (3)</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Partner (4)</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r>
        <w:trPr/>
        <w:tc>
          <w:tcPr>
            <w:tcW w:w="3000" w:type="dxa"/>
            <w:tcBorders>
              <w:top w:val="single" w:sz="2" w:space="0" w:color="AAAAAA"/>
              <w:left w:val="single" w:sz="2" w:space="0" w:color="AAAAAA"/>
              <w:bottom w:val="single" w:sz="2" w:space="0" w:color="AAAAAA"/>
              <w:right w:val="single" w:sz="2" w:space="0" w:color="AAAAAA"/>
            </w:tcBorders>
          </w:tcPr>
          <w:p>
            <w:pPr>
              <w:pStyle w:val="Normal"/>
              <w:rPr/>
            </w:pPr>
            <w:r>
              <w:rPr/>
              <w:t>Partner (5)</w:t>
            </w:r>
          </w:p>
        </w:tc>
        <w:tc>
          <w:tcPr>
            <w:tcW w:w="6025" w:type="dxa"/>
            <w:tcBorders>
              <w:top w:val="single" w:sz="2" w:space="0" w:color="AAAAAA"/>
              <w:left w:val="single" w:sz="2" w:space="0" w:color="AAAAAA"/>
              <w:bottom w:val="single" w:sz="2" w:space="0" w:color="AAAAAA"/>
              <w:right w:val="single" w:sz="2" w:space="0" w:color="AAAAAA"/>
            </w:tcBorders>
          </w:tcPr>
          <w:p>
            <w:pPr>
              <w:pStyle w:val="Normal"/>
              <w:rPr/>
            </w:pPr>
            <w:r>
              <w:rPr/>
            </w:r>
          </w:p>
        </w:tc>
      </w:tr>
    </w:tbl>
    <w:p>
      <w:pPr>
        <w:pStyle w:val="Normal"/>
        <w:spacing w:before="160" w:after="160"/>
        <w:rPr/>
      </w:pPr>
      <w:r>
        <w:rPr/>
      </w:r>
    </w:p>
    <w:tbl>
      <w:tblPr>
        <w:tblW w:w="9026" w:type="dxa"/>
        <w:jc w:val="left"/>
        <w:tblInd w:w="0" w:type="dxa"/>
        <w:tblCellMar>
          <w:top w:w="80" w:type="dxa"/>
          <w:left w:w="120" w:type="dxa"/>
          <w:bottom w:w="80" w:type="dxa"/>
          <w:right w:w="120" w:type="dxa"/>
        </w:tblCellMar>
        <w:tblLook w:firstRow="1" w:noVBand="1" w:lastRow="0" w:firstColumn="1" w:lastColumn="0" w:noHBand="0" w:val="04a0"/>
      </w:tblPr>
      <w:tblGrid>
        <w:gridCol w:w="9026"/>
      </w:tblGrid>
      <w:tr>
        <w:trPr/>
        <w:tc>
          <w:tcPr>
            <w:tcW w:w="9026" w:type="dxa"/>
            <w:tcBorders>
              <w:top w:val="single" w:sz="2" w:space="0" w:color="AAAAAA"/>
              <w:left w:val="single" w:sz="2" w:space="0" w:color="AAAAAA"/>
              <w:bottom w:val="single" w:sz="2" w:space="0" w:color="AAAAAA"/>
              <w:right w:val="single" w:sz="2" w:space="0" w:color="AAAAAA"/>
            </w:tcBorders>
            <w:shd w:color="auto" w:fill="DDDDDD" w:val="clear"/>
          </w:tcPr>
          <w:p>
            <w:pPr>
              <w:pStyle w:val="Normal"/>
              <w:rPr/>
            </w:pPr>
            <w:r>
              <w:rPr>
                <w:b/>
                <w:bCs/>
              </w:rPr>
              <w:t>PROFILO DI PARTNERSHIP PER CUI SI PRESENTA CANDIDATURA (art. 2)</w:t>
            </w:r>
          </w:p>
        </w:tc>
      </w:tr>
      <w:tr>
        <w:trPr/>
        <w:tc>
          <w:tcPr>
            <w:tcW w:w="9026" w:type="dxa"/>
            <w:tcBorders>
              <w:top w:val="single" w:sz="2" w:space="0" w:color="AAAAAA"/>
              <w:left w:val="single" w:sz="2" w:space="0" w:color="AAAAAA"/>
              <w:bottom w:val="single" w:sz="2" w:space="0" w:color="AAAAAA"/>
              <w:right w:val="single" w:sz="2" w:space="0" w:color="AAAAAA"/>
            </w:tcBorders>
          </w:tcPr>
          <w:p>
            <w:pPr>
              <w:pStyle w:val="Normal"/>
              <w:spacing w:before="60" w:after="60"/>
              <w:rPr/>
            </w:pPr>
            <w:r>
              <w:rPr/>
              <w:t xml:space="preserve">□  </w:t>
            </w:r>
            <w:r>
              <w:rPr/>
              <w:t xml:space="preserve">Profilo A – Partner universitario e/o scientifico </w:t>
            </w:r>
          </w:p>
          <w:p>
            <w:pPr>
              <w:pStyle w:val="Normal"/>
              <w:spacing w:before="60" w:after="60"/>
              <w:rPr/>
            </w:pPr>
            <w:r>
              <w:rPr/>
              <w:t xml:space="preserve">□  </w:t>
            </w:r>
            <w:r>
              <w:rPr/>
              <w:t xml:space="preserve">Profilo B – </w:t>
            </w:r>
            <w:r>
              <w:rPr>
                <w:rFonts w:eastAsia="Times New Roman" w:cs="Times New Roman"/>
                <w:color w:val="000000"/>
                <w:kern w:val="0"/>
                <w:sz w:val="22"/>
                <w:szCs w:val="22"/>
                <w:lang w:val="it-IT" w:eastAsia="it-IT" w:bidi="ar-SA"/>
              </w:rPr>
              <w:t>Tecnologia digitale e governance dei dati</w:t>
            </w:r>
          </w:p>
          <w:p>
            <w:pPr>
              <w:pStyle w:val="Normal"/>
              <w:spacing w:before="60" w:after="60"/>
              <w:rPr/>
            </w:pPr>
            <w:r>
              <w:rPr/>
              <w:t xml:space="preserve">□  </w:t>
            </w:r>
            <w:r>
              <w:rPr/>
              <w:t xml:space="preserve">Profilo C – </w:t>
            </w:r>
            <w:r>
              <w:rPr>
                <w:rFonts w:eastAsia="Times New Roman" w:cs="Times New Roman"/>
                <w:color w:val="000000"/>
                <w:kern w:val="0"/>
                <w:sz w:val="22"/>
                <w:szCs w:val="22"/>
                <w:lang w:val="it-IT" w:eastAsia="it-IT" w:bidi="ar-SA"/>
              </w:rPr>
              <w:t>Governance partecipativa, co-progettazione urbana e attivazione comunitaria</w:t>
            </w:r>
          </w:p>
          <w:p>
            <w:pPr>
              <w:pStyle w:val="Normal"/>
              <w:spacing w:before="60" w:after="60"/>
              <w:rPr/>
            </w:pPr>
            <w:r>
              <w:rPr/>
              <w:t xml:space="preserve">□  </w:t>
            </w:r>
            <w:r>
              <w:rPr/>
              <w:t>Profilo D – Verde urbano, nature-based solutions e rigenerazione ecologica</w:t>
            </w:r>
          </w:p>
          <w:p>
            <w:pPr>
              <w:pStyle w:val="Normal"/>
              <w:spacing w:before="60" w:after="60"/>
              <w:rPr/>
            </w:pPr>
            <w:r>
              <w:rPr/>
              <w:t xml:space="preserve">□  </w:t>
            </w:r>
            <w:r>
              <w:rPr/>
              <w:t>Profilo E –  Altro</w:t>
            </w:r>
          </w:p>
        </w:tc>
      </w:tr>
    </w:tbl>
    <w:p>
      <w:pPr>
        <w:pStyle w:val="Normal"/>
        <w:spacing w:before="160" w:after="160"/>
        <w:rPr/>
      </w:pPr>
      <w:r>
        <w:rPr/>
      </w:r>
    </w:p>
    <w:p>
      <w:pPr>
        <w:pStyle w:val="Normal"/>
        <w:spacing w:lineRule="auto" w:line="276" w:before="80" w:after="80"/>
        <w:jc w:val="both"/>
        <w:rPr/>
      </w:pPr>
      <w:r>
        <w:rPr/>
        <w:t>Il/La sottoscritto/a, consapevole delle sanzioni penali previste in caso di dichiarazioni non veritiere e di falsità negli atti di cui all'art. 76 del D.P.R. 28 dicembre 2000, n. 445 e della conseguente decadenza dei benefici di cui all'art. 75 del citato decreto,</w:t>
      </w:r>
    </w:p>
    <w:p>
      <w:pPr>
        <w:pStyle w:val="Normal"/>
        <w:spacing w:before="80" w:after="80"/>
        <w:rPr/>
      </w:pPr>
      <w:r>
        <w:rPr/>
      </w:r>
    </w:p>
    <w:p>
      <w:pPr>
        <w:pStyle w:val="Normal"/>
        <w:spacing w:before="80" w:after="80"/>
        <w:jc w:val="center"/>
        <w:rPr/>
      </w:pPr>
      <w:r>
        <w:rPr>
          <w:b/>
          <w:bCs/>
          <w:sz w:val="24"/>
          <w:szCs w:val="24"/>
        </w:rPr>
        <w:t>CHIEDE</w:t>
      </w:r>
    </w:p>
    <w:p>
      <w:pPr>
        <w:pStyle w:val="Normal"/>
        <w:spacing w:lineRule="auto" w:line="276" w:before="80" w:after="80"/>
        <w:jc w:val="both"/>
        <w:rPr/>
      </w:pPr>
      <w:r>
        <w:rPr/>
        <w:t xml:space="preserve">di partecipare alla selezione di partner per la co-progettazione e l'attuazione del progetto </w:t>
      </w:r>
      <w:r>
        <w:rPr>
          <w:b/>
          <w:bCs/>
          <w:strike w:val="false"/>
          <w:dstrike w:val="false"/>
        </w:rPr>
        <w:t>SALERNO URBAN PROXIMITY LAB - Co-designing Safe Mobility, Local Services and Green Corridors for the 15-minutes Circular City</w:t>
      </w:r>
      <w:r>
        <w:rPr/>
        <w:t>, in risposta alla quarta Call for Proposals European Urban Initiative – Innovative Actions (EUI-IA).</w:t>
      </w:r>
    </w:p>
    <w:p>
      <w:pPr>
        <w:pStyle w:val="Normal"/>
        <w:spacing w:before="80" w:after="80"/>
        <w:rPr/>
      </w:pPr>
      <w:r>
        <w:rPr/>
      </w:r>
    </w:p>
    <w:p>
      <w:pPr>
        <w:pStyle w:val="Normal"/>
        <w:spacing w:before="80" w:after="80"/>
        <w:jc w:val="center"/>
        <w:rPr/>
      </w:pPr>
      <w:r>
        <w:rPr>
          <w:b/>
          <w:bCs/>
          <w:sz w:val="24"/>
          <w:szCs w:val="24"/>
        </w:rPr>
        <w:t>DICHIARA</w:t>
      </w:r>
    </w:p>
    <w:p>
      <w:pPr>
        <w:pStyle w:val="Normal"/>
        <w:spacing w:lineRule="auto" w:line="276" w:before="80" w:after="80"/>
        <w:jc w:val="both"/>
        <w:rPr/>
      </w:pPr>
      <w:r>
        <w:rPr/>
        <w:t>ai sensi del D.P.R. 445/2000, di essere in possesso di tutti i requisiti di partecipazione all'Avviso previsti dagli artt. 1, 2 e 3, ovvero:</w:t>
      </w:r>
    </w:p>
    <w:p>
      <w:pPr>
        <w:pStyle w:val="Normal"/>
        <w:spacing w:before="80" w:after="80"/>
        <w:rPr/>
      </w:pPr>
      <w:r>
        <w:rPr/>
      </w:r>
    </w:p>
    <w:p>
      <w:pPr>
        <w:pStyle w:val="Normal"/>
        <w:spacing w:lineRule="auto" w:line="276" w:before="100" w:after="60"/>
        <w:ind w:left="720" w:hanging="360"/>
        <w:rPr/>
      </w:pPr>
      <w:r>
        <w:rPr>
          <w:b/>
          <w:bCs/>
        </w:rPr>
        <w:t>1)</w:t>
        <w:tab/>
      </w:r>
      <w:r>
        <w:rPr/>
        <w:t>che la propria organizzazione rientra nell'elenco dei soggetti ammissibili alla selezione, avendo natura giuridica di ________________________________________________________________;</w:t>
      </w:r>
    </w:p>
    <w:p>
      <w:pPr>
        <w:pStyle w:val="Normal"/>
        <w:spacing w:before="80" w:after="80"/>
        <w:rPr/>
      </w:pPr>
      <w:r>
        <w:rPr/>
      </w:r>
    </w:p>
    <w:p>
      <w:pPr>
        <w:pStyle w:val="Normal"/>
        <w:spacing w:lineRule="auto" w:line="276" w:before="100" w:after="60"/>
        <w:ind w:left="720" w:hanging="360"/>
        <w:rPr/>
      </w:pPr>
      <w:r>
        <w:rPr>
          <w:b/>
          <w:bCs/>
        </w:rPr>
        <w:t>2)</w:t>
        <w:tab/>
      </w:r>
      <w:r>
        <w:rPr/>
        <w:t>che la propria organizzazione, all'atto di presentazione della domanda:</w:t>
      </w:r>
    </w:p>
    <w:p>
      <w:pPr>
        <w:pStyle w:val="Normal"/>
        <w:spacing w:lineRule="auto" w:line="276" w:before="80" w:after="80"/>
        <w:ind w:left="1134" w:hanging="360"/>
        <w:rPr/>
      </w:pPr>
      <w:r>
        <w:rPr/>
        <w:t>a)</w:t>
        <w:tab/>
        <w:t>non incorre nelle situazioni di esclusione di cui all'art. 94 e ss. del D.Lgs. n. 36/2023 e s.m.i.;</w:t>
      </w:r>
    </w:p>
    <w:p>
      <w:pPr>
        <w:pStyle w:val="Normal"/>
        <w:spacing w:lineRule="auto" w:line="276" w:before="80" w:after="80"/>
        <w:ind w:left="1134" w:hanging="360"/>
        <w:rPr/>
      </w:pPr>
      <w:r>
        <w:rPr/>
        <w:t>b)</w:t>
        <w:tab/>
        <w:t>non rientra tra coloro che hanno ricevuto, e successivamente non rimborsato o depositato in un conto bloccato, gli aiuti individuati quali illegali o incompatibili dalla Commissione Europea;</w:t>
      </w:r>
    </w:p>
    <w:p>
      <w:pPr>
        <w:pStyle w:val="Normal"/>
        <w:spacing w:lineRule="auto" w:line="276" w:before="80" w:after="80"/>
        <w:ind w:left="1134" w:hanging="360"/>
        <w:rPr/>
      </w:pPr>
      <w:r>
        <w:rPr/>
        <w:t>c)</w:t>
        <w:tab/>
        <w:t>non rientra tra le imprese che hanno ricevuto, e successivamente non rimborsato o depositato in un conto bloccato, gli aiuti di cui all'art. 4 DPCM 23/05/2007;</w:t>
      </w:r>
    </w:p>
    <w:p>
      <w:pPr>
        <w:pStyle w:val="Normal"/>
        <w:spacing w:lineRule="auto" w:line="276" w:before="80" w:after="80"/>
        <w:ind w:left="1134" w:hanging="360"/>
        <w:rPr/>
      </w:pPr>
      <w:r>
        <w:rPr/>
        <w:t>d)</w:t>
        <w:tab/>
        <w:t>non è identificabile come "impresa in difficoltà" ai sensi dell'art. 2 comma 18 del Regolamento UE 651/2014;</w:t>
      </w:r>
    </w:p>
    <w:p>
      <w:pPr>
        <w:pStyle w:val="Normal"/>
        <w:spacing w:lineRule="auto" w:line="276" w:before="80" w:after="80"/>
        <w:ind w:left="1134" w:hanging="360"/>
        <w:rPr/>
      </w:pPr>
      <w:r>
        <w:rPr/>
        <w:t>e)</w:t>
        <w:tab/>
        <w:t>è in regola con le disposizioni vigenti in materia di normativa edilizia ed urbanistica, del lavoro, della prevenzione degli infortuni e della salvaguardia dell'ambiente;</w:t>
      </w:r>
    </w:p>
    <w:p>
      <w:pPr>
        <w:pStyle w:val="Normal"/>
        <w:spacing w:lineRule="auto" w:line="276" w:before="80" w:after="80"/>
        <w:ind w:left="1134" w:hanging="360"/>
        <w:rPr/>
      </w:pPr>
      <w:r>
        <w:rPr/>
        <w:t>f)</w:t>
        <w:tab/>
        <w:t>non ha alcuna situazione debitoria nei confronti della Città di Brindisi per la quale non sia già stato sottoscritto un piano di rientro, né pendenze di carattere amministrativo di qualsiasi natura nei confronti della Città;</w:t>
      </w:r>
    </w:p>
    <w:p>
      <w:pPr>
        <w:pStyle w:val="Normal"/>
        <w:spacing w:before="80" w:after="80"/>
        <w:ind w:left="1134" w:hanging="0"/>
        <w:rPr/>
      </w:pPr>
      <w:r>
        <w:rPr/>
      </w:r>
    </w:p>
    <w:p>
      <w:pPr>
        <w:pStyle w:val="Normal"/>
        <w:spacing w:lineRule="auto" w:line="276" w:before="100" w:after="60"/>
        <w:ind w:left="720" w:hanging="360"/>
        <w:rPr/>
      </w:pPr>
      <w:r>
        <w:rPr>
          <w:b/>
          <w:bCs/>
        </w:rPr>
        <w:t>3)</w:t>
        <w:tab/>
      </w:r>
      <w:r>
        <w:rPr/>
        <w:t>che il legale rappresentante del soggetto proponente:</w:t>
      </w:r>
    </w:p>
    <w:p>
      <w:pPr>
        <w:pStyle w:val="Normal"/>
        <w:spacing w:lineRule="auto" w:line="276" w:before="80" w:after="80"/>
        <w:ind w:left="1134" w:hanging="360"/>
        <w:rPr/>
      </w:pPr>
      <w:r>
        <w:rPr/>
        <w:t>a)</w:t>
        <w:tab/>
        <w:t>gode dei diritti civili e politici;</w:t>
      </w:r>
    </w:p>
    <w:p>
      <w:pPr>
        <w:pStyle w:val="Normal"/>
        <w:spacing w:lineRule="auto" w:line="276" w:before="80" w:after="80"/>
        <w:ind w:left="1134" w:hanging="360"/>
        <w:rPr/>
      </w:pPr>
      <w:r>
        <w:rPr/>
        <w:t>b)</w:t>
        <w:tab/>
        <w:t>non ha riportato condanna con sentenza definitiva o decreto penale di condanna divenuto irrevocabile o sentenza di applicazione della pena su richiesta ai sensi dell'art. 444 c.p.p. per uno dei reati previsti dagli artt. 94 e ss. del D.Lgs. 36/2023;</w:t>
      </w:r>
    </w:p>
    <w:p>
      <w:pPr>
        <w:pStyle w:val="Normal"/>
        <w:spacing w:before="80" w:after="80"/>
        <w:rPr/>
      </w:pPr>
      <w:r>
        <w:rPr/>
      </w:r>
    </w:p>
    <w:p>
      <w:pPr>
        <w:pStyle w:val="Normal"/>
        <w:spacing w:lineRule="auto" w:line="276" w:before="100" w:after="60"/>
        <w:ind w:left="720" w:hanging="360"/>
        <w:rPr/>
      </w:pPr>
      <w:r>
        <w:rPr>
          <w:b/>
          <w:bCs/>
        </w:rPr>
        <w:t>4)</w:t>
        <w:tab/>
      </w:r>
      <w:r>
        <w:rPr/>
        <w:t>di essere a conoscenza dei contenuti dell'Avviso e della normativa di riferimento e di accettarli incondizionatamente e integralmente.</w:t>
      </w:r>
    </w:p>
    <w:p>
      <w:pPr>
        <w:pStyle w:val="Normal"/>
        <w:spacing w:before="160" w:after="160"/>
        <w:rPr/>
      </w:pPr>
      <w:r>
        <w:rPr/>
      </w:r>
    </w:p>
    <w:tbl>
      <w:tblPr>
        <w:tblW w:w="9026" w:type="dxa"/>
        <w:jc w:val="left"/>
        <w:tblInd w:w="0" w:type="dxa"/>
        <w:tblCellMar>
          <w:top w:w="80" w:type="dxa"/>
          <w:left w:w="0" w:type="dxa"/>
          <w:bottom w:w="80" w:type="dxa"/>
          <w:right w:w="120" w:type="dxa"/>
        </w:tblCellMar>
        <w:tblLook w:firstRow="1" w:noVBand="1" w:lastRow="0" w:firstColumn="1" w:lastColumn="0" w:noHBand="0" w:val="04a0"/>
      </w:tblPr>
      <w:tblGrid>
        <w:gridCol w:w="3000"/>
        <w:gridCol w:w="2999"/>
        <w:gridCol w:w="3027"/>
      </w:tblGrid>
      <w:tr>
        <w:trPr/>
        <w:tc>
          <w:tcPr>
            <w:tcW w:w="3000" w:type="dxa"/>
            <w:tcBorders/>
          </w:tcPr>
          <w:p>
            <w:pPr>
              <w:pStyle w:val="Normal"/>
              <w:rPr/>
            </w:pPr>
            <w:r>
              <w:rPr>
                <w:i/>
                <w:iCs/>
                <w:sz w:val="20"/>
                <w:szCs w:val="20"/>
              </w:rPr>
              <w:t>Luogo e data</w:t>
            </w:r>
          </w:p>
          <w:p>
            <w:pPr>
              <w:pStyle w:val="Normal"/>
              <w:pBdr>
                <w:bottom w:val="single" w:sz="2" w:space="0" w:color="000000"/>
              </w:pBdr>
              <w:spacing w:before="400" w:after="0"/>
              <w:rPr/>
            </w:pPr>
            <w:r>
              <w:rPr/>
            </w:r>
          </w:p>
        </w:tc>
        <w:tc>
          <w:tcPr>
            <w:tcW w:w="2999" w:type="dxa"/>
            <w:tcBorders/>
            <w:tcMar>
              <w:top w:w="0" w:type="dxa"/>
              <w:left w:w="10" w:type="dxa"/>
              <w:bottom w:w="0" w:type="dxa"/>
              <w:right w:w="10" w:type="dxa"/>
            </w:tcMar>
          </w:tcPr>
          <w:p>
            <w:pPr>
              <w:pStyle w:val="Normal"/>
              <w:rPr/>
            </w:pPr>
            <w:r>
              <w:rPr/>
            </w:r>
          </w:p>
        </w:tc>
        <w:tc>
          <w:tcPr>
            <w:tcW w:w="3027" w:type="dxa"/>
            <w:tcBorders/>
            <w:tcMar>
              <w:left w:w="120" w:type="dxa"/>
              <w:right w:w="0" w:type="dxa"/>
            </w:tcMar>
          </w:tcPr>
          <w:p>
            <w:pPr>
              <w:pStyle w:val="Normal"/>
              <w:rPr/>
            </w:pPr>
            <w:r>
              <w:rPr>
                <w:i/>
                <w:iCs/>
                <w:sz w:val="20"/>
                <w:szCs w:val="20"/>
              </w:rPr>
              <w:t>Firma leggibile del Legale Rappresentante</w:t>
            </w:r>
          </w:p>
          <w:p>
            <w:pPr>
              <w:pStyle w:val="Normal"/>
              <w:pBdr>
                <w:bottom w:val="single" w:sz="2" w:space="0" w:color="000000"/>
              </w:pBdr>
              <w:spacing w:before="400" w:after="0"/>
              <w:rPr/>
            </w:pPr>
            <w:r>
              <w:rPr/>
            </w:r>
          </w:p>
        </w:tc>
      </w:tr>
    </w:tbl>
    <w:p>
      <w:pPr>
        <w:pStyle w:val="Normal"/>
        <w:spacing w:before="200" w:after="200"/>
        <w:rPr/>
      </w:pPr>
      <w:r>
        <w:rPr/>
      </w:r>
    </w:p>
    <w:p>
      <w:pPr>
        <w:pStyle w:val="Normal"/>
        <w:pBdr>
          <w:top w:val="single" w:sz="2" w:space="8" w:color="AAAAAA"/>
        </w:pBdr>
        <w:spacing w:lineRule="auto" w:line="276" w:before="80" w:after="80"/>
        <w:jc w:val="both"/>
        <w:rPr/>
      </w:pPr>
      <w:r>
        <w:rPr>
          <w:sz w:val="20"/>
          <w:szCs w:val="20"/>
        </w:rPr>
        <w:t>DICHIARA inoltre di essere informato che i dati personali saranno trattati, anche in forma aggregata, con o senza l'ausilio di strumenti informatici nel rispetto del D.Lgs. n. 196/2003 e s.m.i. e del Regolamento UE 679/2016 (GDPR), nell'ambito del procedimento per il quale la presente dichiarazione viene resa, e rilascia a tali fini l'autorizzazione al trattamento dei predetti dati.</w:t>
      </w:r>
    </w:p>
    <w:p>
      <w:pPr>
        <w:pStyle w:val="Normal"/>
        <w:spacing w:before="120" w:after="120"/>
        <w:rPr/>
      </w:pPr>
      <w:r>
        <w:rPr/>
      </w:r>
    </w:p>
    <w:tbl>
      <w:tblPr>
        <w:tblW w:w="9026" w:type="dxa"/>
        <w:jc w:val="left"/>
        <w:tblInd w:w="0" w:type="dxa"/>
        <w:tblCellMar>
          <w:top w:w="80" w:type="dxa"/>
          <w:left w:w="0" w:type="dxa"/>
          <w:bottom w:w="80" w:type="dxa"/>
          <w:right w:w="120" w:type="dxa"/>
        </w:tblCellMar>
        <w:tblLook w:firstRow="1" w:noVBand="1" w:lastRow="0" w:firstColumn="1" w:lastColumn="0" w:noHBand="0" w:val="04a0"/>
      </w:tblPr>
      <w:tblGrid>
        <w:gridCol w:w="3000"/>
        <w:gridCol w:w="2999"/>
        <w:gridCol w:w="3027"/>
      </w:tblGrid>
      <w:tr>
        <w:trPr/>
        <w:tc>
          <w:tcPr>
            <w:tcW w:w="3000" w:type="dxa"/>
            <w:tcBorders/>
          </w:tcPr>
          <w:p>
            <w:pPr>
              <w:pStyle w:val="Normal"/>
              <w:rPr/>
            </w:pPr>
            <w:r>
              <w:rPr>
                <w:i/>
                <w:iCs/>
                <w:sz w:val="20"/>
                <w:szCs w:val="20"/>
              </w:rPr>
              <w:t>Luogo e data</w:t>
            </w:r>
          </w:p>
          <w:p>
            <w:pPr>
              <w:pStyle w:val="Normal"/>
              <w:pBdr>
                <w:bottom w:val="single" w:sz="2" w:space="0" w:color="000000"/>
              </w:pBdr>
              <w:spacing w:before="400" w:after="0"/>
              <w:rPr/>
            </w:pPr>
            <w:r>
              <w:rPr/>
            </w:r>
          </w:p>
        </w:tc>
        <w:tc>
          <w:tcPr>
            <w:tcW w:w="2999" w:type="dxa"/>
            <w:tcBorders/>
            <w:tcMar>
              <w:top w:w="0" w:type="dxa"/>
              <w:left w:w="10" w:type="dxa"/>
              <w:bottom w:w="0" w:type="dxa"/>
              <w:right w:w="10" w:type="dxa"/>
            </w:tcMar>
          </w:tcPr>
          <w:p>
            <w:pPr>
              <w:pStyle w:val="Normal"/>
              <w:rPr/>
            </w:pPr>
            <w:r>
              <w:rPr/>
            </w:r>
          </w:p>
        </w:tc>
        <w:tc>
          <w:tcPr>
            <w:tcW w:w="3027" w:type="dxa"/>
            <w:tcBorders/>
            <w:tcMar>
              <w:left w:w="120" w:type="dxa"/>
              <w:right w:w="0" w:type="dxa"/>
            </w:tcMar>
          </w:tcPr>
          <w:p>
            <w:pPr>
              <w:pStyle w:val="Normal"/>
              <w:rPr/>
            </w:pPr>
            <w:r>
              <w:rPr>
                <w:i/>
                <w:iCs/>
                <w:sz w:val="20"/>
                <w:szCs w:val="20"/>
              </w:rPr>
              <w:t>Firma leggibile del Legale Rappresentante</w:t>
            </w:r>
          </w:p>
          <w:p>
            <w:pPr>
              <w:pStyle w:val="Normal"/>
              <w:pBdr>
                <w:bottom w:val="single" w:sz="2" w:space="0" w:color="000000"/>
              </w:pBdr>
              <w:spacing w:before="400" w:after="0"/>
              <w:rPr/>
            </w:pPr>
            <w:r>
              <w:rPr/>
            </w:r>
          </w:p>
        </w:tc>
      </w:tr>
    </w:tbl>
    <w:p>
      <w:pPr>
        <w:pStyle w:val="Normal"/>
        <w:spacing w:before="160" w:after="160"/>
        <w:rPr/>
      </w:pPr>
      <w:r>
        <w:rPr/>
      </w:r>
    </w:p>
    <w:p>
      <w:pPr>
        <w:pStyle w:val="Normal"/>
        <w:spacing w:lineRule="auto" w:line="276" w:before="80" w:after="80"/>
        <w:rPr/>
      </w:pPr>
      <w:r>
        <w:rPr/>
        <w:t>Si allega copia fotostatica del documento di identità del Legale Rappresentante.</w:t>
      </w:r>
    </w:p>
    <w:sectPr>
      <w:type w:val="nextPage"/>
      <w:pgSz w:w="11906" w:h="16838"/>
      <w:pgMar w:left="1701" w:right="1134"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2"/>
      <w:lang w:val="it-IT" w:eastAsia="it-IT" w:bidi="ar-SA"/>
    </w:rPr>
  </w:style>
  <w:style w:type="paragraph" w:styleId="Titolo1">
    <w:name w:val="Heading 1"/>
    <w:uiPriority w:val="9"/>
    <w:qFormat/>
    <w:pPr>
      <w:widowControl/>
      <w:suppressAutoHyphens w:val="true"/>
      <w:bidi w:val="0"/>
      <w:spacing w:before="0" w:after="0"/>
      <w:jc w:val="left"/>
      <w:outlineLvl w:val="0"/>
    </w:pPr>
    <w:rPr>
      <w:rFonts w:ascii="Times New Roman" w:hAnsi="Times New Roman" w:eastAsia="Times New Roman" w:cs="Times New Roman"/>
      <w:color w:val="2E74B5"/>
      <w:kern w:val="0"/>
      <w:sz w:val="32"/>
      <w:szCs w:val="32"/>
      <w:lang w:val="it-IT" w:eastAsia="it-IT" w:bidi="ar-SA"/>
    </w:rPr>
  </w:style>
  <w:style w:type="paragraph" w:styleId="Titolo2">
    <w:name w:val="Heading 2"/>
    <w:uiPriority w:val="9"/>
    <w:semiHidden/>
    <w:unhideWhenUsed/>
    <w:qFormat/>
    <w:pPr>
      <w:widowControl/>
      <w:suppressAutoHyphens w:val="true"/>
      <w:bidi w:val="0"/>
      <w:spacing w:before="0" w:after="0"/>
      <w:jc w:val="left"/>
      <w:outlineLvl w:val="1"/>
    </w:pPr>
    <w:rPr>
      <w:rFonts w:ascii="Times New Roman" w:hAnsi="Times New Roman" w:eastAsia="Times New Roman" w:cs="Times New Roman"/>
      <w:color w:val="2E74B5"/>
      <w:kern w:val="0"/>
      <w:sz w:val="26"/>
      <w:szCs w:val="26"/>
      <w:lang w:val="it-IT" w:eastAsia="it-IT" w:bidi="ar-SA"/>
    </w:rPr>
  </w:style>
  <w:style w:type="paragraph" w:styleId="Titolo3">
    <w:name w:val="Heading 3"/>
    <w:uiPriority w:val="9"/>
    <w:semiHidden/>
    <w:unhideWhenUsed/>
    <w:qFormat/>
    <w:pPr>
      <w:widowControl/>
      <w:suppressAutoHyphens w:val="true"/>
      <w:bidi w:val="0"/>
      <w:spacing w:before="0" w:after="0"/>
      <w:jc w:val="left"/>
      <w:outlineLvl w:val="2"/>
    </w:pPr>
    <w:rPr>
      <w:rFonts w:ascii="Times New Roman" w:hAnsi="Times New Roman" w:eastAsia="Times New Roman" w:cs="Times New Roman"/>
      <w:color w:val="1F4D78"/>
      <w:kern w:val="0"/>
      <w:sz w:val="24"/>
      <w:szCs w:val="24"/>
      <w:lang w:val="it-IT" w:eastAsia="it-IT" w:bidi="ar-SA"/>
    </w:rPr>
  </w:style>
  <w:style w:type="paragraph" w:styleId="Titolo4">
    <w:name w:val="Heading 4"/>
    <w:uiPriority w:val="9"/>
    <w:semiHidden/>
    <w:unhideWhenUsed/>
    <w:qFormat/>
    <w:pPr>
      <w:widowControl/>
      <w:suppressAutoHyphens w:val="true"/>
      <w:bidi w:val="0"/>
      <w:spacing w:before="0" w:after="0"/>
      <w:jc w:val="left"/>
      <w:outlineLvl w:val="3"/>
    </w:pPr>
    <w:rPr>
      <w:rFonts w:ascii="Times New Roman" w:hAnsi="Times New Roman" w:eastAsia="Times New Roman" w:cs="Times New Roman"/>
      <w:i/>
      <w:iCs/>
      <w:color w:val="2E74B5"/>
      <w:kern w:val="0"/>
      <w:sz w:val="22"/>
      <w:szCs w:val="22"/>
      <w:lang w:val="it-IT" w:eastAsia="it-IT" w:bidi="ar-SA"/>
    </w:rPr>
  </w:style>
  <w:style w:type="paragraph" w:styleId="Titolo5">
    <w:name w:val="Heading 5"/>
    <w:uiPriority w:val="9"/>
    <w:semiHidden/>
    <w:unhideWhenUsed/>
    <w:qFormat/>
    <w:pPr>
      <w:widowControl/>
      <w:suppressAutoHyphens w:val="true"/>
      <w:bidi w:val="0"/>
      <w:spacing w:before="0" w:after="0"/>
      <w:jc w:val="left"/>
      <w:outlineLvl w:val="4"/>
    </w:pPr>
    <w:rPr>
      <w:rFonts w:ascii="Times New Roman" w:hAnsi="Times New Roman" w:eastAsia="Times New Roman" w:cs="Times New Roman"/>
      <w:color w:val="2E74B5"/>
      <w:kern w:val="0"/>
      <w:sz w:val="22"/>
      <w:szCs w:val="22"/>
      <w:lang w:val="it-IT" w:eastAsia="it-IT" w:bidi="ar-SA"/>
    </w:rPr>
  </w:style>
  <w:style w:type="paragraph" w:styleId="Titolo6">
    <w:name w:val="Heading 6"/>
    <w:uiPriority w:val="9"/>
    <w:semiHidden/>
    <w:unhideWhenUsed/>
    <w:qFormat/>
    <w:pPr>
      <w:widowControl/>
      <w:suppressAutoHyphens w:val="true"/>
      <w:bidi w:val="0"/>
      <w:spacing w:before="0" w:after="0"/>
      <w:jc w:val="left"/>
      <w:outlineLvl w:val="5"/>
    </w:pPr>
    <w:rPr>
      <w:rFonts w:ascii="Times New Roman" w:hAnsi="Times New Roman" w:eastAsia="Times New Roman" w:cs="Times New Roman"/>
      <w:color w:val="1F4D78"/>
      <w:kern w:val="0"/>
      <w:sz w:val="22"/>
      <w:szCs w:val="22"/>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uiPriority w:val="99"/>
    <w:unhideWhenUsed/>
    <w:rPr>
      <w:color w:val="0563C1"/>
      <w:u w:val="single"/>
    </w:rPr>
  </w:style>
  <w:style w:type="character" w:styleId="Richiamoallanotaapidipagina">
    <w:name w:val="Richiamo alla nota a piè di pagina"/>
    <w:rPr>
      <w:vertAlign w:val="superscript"/>
    </w:rPr>
  </w:style>
  <w:style w:type="character" w:styleId="FootnoteCharacters">
    <w:name w:val="Footnote Characters"/>
    <w:uiPriority w:val="99"/>
    <w:semiHidden/>
    <w:unhideWhenUsed/>
    <w:qFormat/>
    <w:rPr>
      <w:vertAlign w:val="superscript"/>
    </w:rPr>
  </w:style>
  <w:style w:type="character" w:styleId="TestonotaapidipaginaCarattere" w:customStyle="1">
    <w:name w:val="Testo nota a piè di pagina Carattere"/>
    <w:link w:val="Testonotaapidipagina"/>
    <w:uiPriority w:val="99"/>
    <w:semiHidden/>
    <w:unhideWhenUsed/>
    <w:qFormat/>
    <w:rPr>
      <w:sz w:val="20"/>
      <w:szCs w:val="20"/>
    </w:rPr>
  </w:style>
  <w:style w:type="character" w:styleId="Richiamoallanotadichiusura">
    <w:name w:val="Richiamo alla nota di chiusura"/>
    <w:rPr>
      <w:vertAlign w:val="superscript"/>
    </w:rPr>
  </w:style>
  <w:style w:type="character" w:styleId="EndnoteCharacters">
    <w:name w:val="Endnote Characters"/>
    <w:uiPriority w:val="99"/>
    <w:semiHidden/>
    <w:unhideWhenUsed/>
    <w:qFormat/>
    <w:rPr>
      <w:vertAlign w:val="superscript"/>
    </w:rPr>
  </w:style>
  <w:style w:type="character" w:styleId="TestonotadichiusuraCarattere" w:customStyle="1">
    <w:name w:val="Testo nota di chiusura Carattere"/>
    <w:link w:val="Testonotadichiusura"/>
    <w:uiPriority w:val="99"/>
    <w:semiHidden/>
    <w:unhideWhenUsed/>
    <w:qFormat/>
    <w:rPr>
      <w:sz w:val="20"/>
      <w:szCs w:val="20"/>
    </w:rPr>
  </w:style>
  <w:style w:type="character" w:styleId="IntestazioneCarattere" w:customStyle="1">
    <w:name w:val="Intestazione Carattere"/>
    <w:basedOn w:val="DefaultParagraphFont"/>
    <w:link w:val="Intestazione"/>
    <w:uiPriority w:val="99"/>
    <w:qFormat/>
    <w:rsid w:val="00945e3c"/>
    <w:rPr/>
  </w:style>
  <w:style w:type="character" w:styleId="PidipaginaCarattere" w:customStyle="1">
    <w:name w:val="Piè di pagina Carattere"/>
    <w:basedOn w:val="DefaultParagraphFont"/>
    <w:link w:val="Pidipagina"/>
    <w:uiPriority w:val="99"/>
    <w:qFormat/>
    <w:rsid w:val="00945e3c"/>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uiPriority w:val="10"/>
    <w:qFormat/>
    <w:pPr>
      <w:widowControl/>
      <w:suppressAutoHyphens w:val="true"/>
      <w:bidi w:val="0"/>
      <w:spacing w:before="0" w:after="0"/>
      <w:jc w:val="left"/>
    </w:pPr>
    <w:rPr>
      <w:rFonts w:ascii="Times New Roman" w:hAnsi="Times New Roman" w:eastAsia="Times New Roman" w:cs="Times New Roman"/>
      <w:color w:val="auto"/>
      <w:kern w:val="0"/>
      <w:sz w:val="56"/>
      <w:szCs w:val="56"/>
      <w:lang w:val="it-IT" w:eastAsia="it-IT" w:bidi="ar-SA"/>
    </w:rPr>
  </w:style>
  <w:style w:type="paragraph" w:styleId="Enfasigrassetto1" w:customStyle="1">
    <w:name w:val="Enfasi (grassetto)1"/>
    <w:qFormat/>
    <w:pPr>
      <w:widowControl/>
      <w:suppressAutoHyphens w:val="true"/>
      <w:bidi w:val="0"/>
      <w:spacing w:before="0" w:after="0"/>
      <w:jc w:val="left"/>
    </w:pPr>
    <w:rPr>
      <w:rFonts w:ascii="Times New Roman" w:hAnsi="Times New Roman" w:eastAsia="Times New Roman" w:cs="Times New Roman"/>
      <w:b/>
      <w:bCs/>
      <w:color w:val="auto"/>
      <w:kern w:val="0"/>
      <w:sz w:val="22"/>
      <w:szCs w:val="22"/>
      <w:lang w:val="it-IT" w:eastAsia="it-IT" w:bidi="ar-SA"/>
    </w:rPr>
  </w:style>
  <w:style w:type="paragraph" w:styleId="ListParagraph">
    <w:name w:val="List Paragraph"/>
    <w:qFormat/>
    <w:pPr>
      <w:widowControl/>
      <w:suppressAutoHyphens w:val="true"/>
      <w:bidi w:val="0"/>
      <w:spacing w:before="0" w:after="0"/>
      <w:jc w:val="left"/>
    </w:pPr>
    <w:rPr>
      <w:rFonts w:ascii="Times New Roman" w:hAnsi="Times New Roman" w:eastAsia="Times New Roman" w:cs="Times New Roman"/>
      <w:color w:val="auto"/>
      <w:kern w:val="0"/>
      <w:sz w:val="22"/>
      <w:szCs w:val="22"/>
      <w:lang w:val="it-IT" w:eastAsia="it-IT" w:bidi="ar-SA"/>
    </w:rPr>
  </w:style>
  <w:style w:type="paragraph" w:styleId="Notaapidipagina">
    <w:name w:val="Footnote Text"/>
    <w:link w:val="TestonotaapidipaginaCarattere"/>
    <w:uiPriority w:val="99"/>
    <w:semiHidden/>
    <w:unhideWhenUsed/>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Notadichiusura">
    <w:name w:val="Endnote Text"/>
    <w:link w:val="TestonotadichiusuraCarattere"/>
    <w:uiPriority w:val="99"/>
    <w:semiHidden/>
    <w:unhideWhenUsed/>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45e3c"/>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45e3c"/>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LibreOffice/6.4.7.2$Windows_X86_64 LibreOffice_project/639b8ac485750d5696d7590a72ef1b496725cfb5</Application>
  <Pages>3</Pages>
  <Words>627</Words>
  <Characters>3709</Characters>
  <CharactersWithSpaces>4295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2026-05-08T10:22:00Z</dcterms:created>
  <dc:creator>Un-named</dc:creator>
  <dc:description/>
  <dc:language>it-IT</dc:language>
  <cp:lastModifiedBy/>
  <dcterms:modified xsi:type="dcterms:W3CDTF">2026-05-18T11:13:25Z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