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jc w:val="center"/>
        <w:rPr/>
      </w:pPr>
      <w:r>
        <w:rPr>
          <w:b/>
          <w:bCs/>
          <w:sz w:val="26"/>
          <w:szCs w:val="26"/>
        </w:rPr>
        <w:t>ALLEGATO 2 – MANIFESTAZIONE DI INTERESSE</w:t>
      </w:r>
    </w:p>
    <w:p>
      <w:pPr>
        <w:pStyle w:val="Normal"/>
        <w:spacing w:before="80" w:after="80"/>
        <w:rPr/>
      </w:pPr>
      <w:r>
        <w:rPr/>
      </w:r>
    </w:p>
    <w:tbl>
      <w:tblPr>
        <w:tblW w:w="9026" w:type="dxa"/>
        <w:jc w:val="left"/>
        <w:tblInd w:w="0" w:type="dxa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spacing w:before="40" w:after="40"/>
              <w:rPr>
                <w:u w:val="single"/>
              </w:rPr>
            </w:pPr>
            <w:r>
              <w:rPr>
                <w:i/>
                <w:iCs/>
                <w:color w:val="555555"/>
                <w:sz w:val="20"/>
                <w:szCs w:val="20"/>
                <w:u w:val="single"/>
              </w:rPr>
              <w:t>Istruzioni per la compilazione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La presente nota non è una proposta progettuale autonoma. Il soggetto interessato è invitato a descrivere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le proprie competenze ed esperienze e a illustrare, in termini generali, il contributo che intende apportare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al progetto in relazione al profilo di partnership per cui si candida (art. 2 dell'Avviso).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Lunghezza massima: 10 cartelle (carattere 12pt, interlinea 1,5). Lingua: italiano.</w:t>
            </w:r>
          </w:p>
        </w:tc>
      </w:tr>
    </w:tbl>
    <w:p>
      <w:pPr>
        <w:pStyle w:val="Normal"/>
        <w:spacing w:before="160" w:after="160"/>
        <w:rPr/>
      </w:pPr>
      <w:r>
        <w:rPr/>
      </w:r>
    </w:p>
    <w:p>
      <w:pPr>
        <w:pStyle w:val="Normal"/>
        <w:spacing w:before="80" w:after="100"/>
        <w:rPr/>
      </w:pPr>
      <w:r>
        <w:rPr>
          <w:b/>
          <w:bCs/>
        </w:rPr>
        <w:t>DATI IDENTIFICATIVI DEL SOGGETTO PROPONENTE</w:t>
      </w:r>
    </w:p>
    <w:tbl>
      <w:tblPr>
        <w:tblW w:w="9026" w:type="dxa"/>
        <w:jc w:val="left"/>
        <w:tblInd w:w="0" w:type="dxa"/>
        <w:tblCellMar>
          <w:top w:w="80" w:type="dxa"/>
          <w:left w:w="120" w:type="dxa"/>
          <w:bottom w:w="80" w:type="dxa"/>
          <w:right w:w="120" w:type="dxa"/>
        </w:tblCellMar>
        <w:tblLook w:firstRow="1" w:noVBand="1" w:lastRow="0" w:firstColumn="1" w:lastColumn="0" w:noHBand="0" w:val="04a0"/>
      </w:tblPr>
      <w:tblGrid>
        <w:gridCol w:w="3000"/>
        <w:gridCol w:w="6025"/>
      </w:tblGrid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  <w:t>Denominazione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  <w:t>Natura giuridica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  <w:t>Referente per il progetto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  <w:t>Email / PEC referente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  <w:t>Profilo di candidatura (art. 2)</w:t>
            </w:r>
          </w:p>
        </w:tc>
        <w:tc>
          <w:tcPr>
            <w:tcW w:w="602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Normal"/>
              <w:rPr/>
            </w:pPr>
            <w:r>
              <w:rPr/>
              <w:t xml:space="preserve">□ </w:t>
            </w:r>
            <w:r>
              <w:rPr/>
              <w:t>Profilo A   □ Profilo B   □ Profilo C   □ Profilo D □ Profilo E</w:t>
            </w:r>
          </w:p>
        </w:tc>
      </w:tr>
    </w:tbl>
    <w:p>
      <w:pPr>
        <w:pStyle w:val="Normal"/>
        <w:spacing w:before="20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b/>
          <w:bCs/>
          <w:sz w:val="24"/>
          <w:szCs w:val="24"/>
        </w:rPr>
        <w:t>1. Presentazione del soggetto proponente</w:t>
      </w:r>
    </w:p>
    <w:tbl>
      <w:tblPr>
        <w:tblW w:w="9026" w:type="dxa"/>
        <w:jc w:val="left"/>
        <w:tblInd w:w="0" w:type="dxa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Descrivere brevemente la storia, la missione istituzionale e gli ambiti di attività prevalenti dell'organizzazione.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Indicare le dimensioni organizzative (numero di dipendenti/collaboratori) e l'eventuale esperienza pregressa nella partecipazione a progetti europei cofinanziati (tipologia di programmi, ruolo ricoperto, periodo).</w:t>
            </w:r>
          </w:p>
        </w:tc>
      </w:tr>
    </w:tbl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b/>
          <w:bCs/>
          <w:sz w:val="24"/>
          <w:szCs w:val="24"/>
        </w:rPr>
        <w:t>2. Competenze ed esperienze rilevanti per il profilo di candidatura</w:t>
      </w:r>
    </w:p>
    <w:tbl>
      <w:tblPr>
        <w:tblW w:w="9026" w:type="dxa"/>
        <w:jc w:val="left"/>
        <w:tblInd w:w="0" w:type="dxa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Illustrare le competenze specifiche dell'organizzazione in relazione al profilo per cui si candida (art. 2 dell'Avviso).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Descrivere almeno due esperienze pregresse documentabili e pertinenti, indicando per ciascuna: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titolo del progetto o dell'intervento, soggetto committente o partner principale, periodo di realizzazione,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ruolo svolto e principali risultati conseguiti.</w:t>
            </w:r>
          </w:p>
        </w:tc>
      </w:tr>
    </w:tbl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spacing w:before="280" w:after="100"/>
        <w:rPr/>
      </w:pPr>
      <w:r>
        <w:rPr>
          <w:b/>
          <w:bCs/>
          <w:sz w:val="24"/>
          <w:szCs w:val="24"/>
        </w:rPr>
        <w:t xml:space="preserve">3. Contributo atteso al progetto </w:t>
      </w:r>
    </w:p>
    <w:tbl>
      <w:tblPr>
        <w:tblW w:w="9026" w:type="dxa"/>
        <w:jc w:val="left"/>
        <w:tblInd w:w="0" w:type="dxa"/>
        <w:tblCellMar>
          <w:top w:w="80" w:type="dxa"/>
          <w:left w:w="160" w:type="dxa"/>
          <w:bottom w:w="80" w:type="dxa"/>
          <w:right w:w="160" w:type="dxa"/>
        </w:tblCellMar>
        <w:tblLook w:firstRow="1" w:noVBand="1" w:lastRow="0" w:firstColumn="1" w:lastColumn="0" w:noHBand="0" w:val="04a0"/>
      </w:tblPr>
      <w:tblGrid>
        <w:gridCol w:w="9026"/>
      </w:tblGrid>
      <w:tr>
        <w:trPr/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color="auto" w:fill="F5F5F5" w:val="clear"/>
          </w:tcPr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 xml:space="preserve">Descrivere, in termini generali, come il soggetto immagina di inserirsi </w:t>
            </w:r>
            <w:r>
              <w:rPr>
                <w:i/>
                <w:iCs/>
                <w:strike w:val="false"/>
                <w:dstrike w:val="false"/>
                <w:color w:val="555555"/>
                <w:sz w:val="20"/>
                <w:szCs w:val="20"/>
              </w:rPr>
              <w:t xml:space="preserve">nel progetto </w:t>
            </w:r>
            <w:r>
              <w:rPr>
                <w:rFonts w:eastAsia="Times New Roman" w:cs="Times New Roman"/>
                <w:i/>
                <w:iCs/>
                <w:strike w:val="false"/>
                <w:dstrike w:val="false"/>
                <w:color w:val="555555"/>
                <w:kern w:val="0"/>
                <w:sz w:val="20"/>
                <w:szCs w:val="20"/>
                <w:lang w:val="it-IT" w:eastAsia="it-IT" w:bidi="ar-SA"/>
              </w:rPr>
              <w:t>SALERNO URBAN PROXIMITY LAB</w:t>
            </w:r>
            <w:r>
              <w:rPr>
                <w:i/>
                <w:iCs/>
                <w:color w:val="555555"/>
                <w:sz w:val="20"/>
                <w:szCs w:val="20"/>
              </w:rPr>
              <w:t xml:space="preserve"> e quale valore aggiunto ritiene di poter apportare al partenariato in relazione al profilo prescelto.</w:t>
            </w:r>
          </w:p>
          <w:p>
            <w:pPr>
              <w:pStyle w:val="Normal"/>
              <w:spacing w:before="40" w:after="40"/>
              <w:jc w:val="both"/>
              <w:rPr/>
            </w:pPr>
            <w:r>
              <w:rPr>
                <w:i/>
                <w:iCs/>
                <w:color w:val="555555"/>
                <w:sz w:val="20"/>
                <w:szCs w:val="20"/>
              </w:rPr>
              <w:t>Non è richiesto in questa fase un dettaglio operativo delle attività: è sufficiente illustrare le proprie disponibilità di competenze, risorse umane e strumenti, e la motivazione a partecipare al progetto.</w:t>
            </w:r>
          </w:p>
        </w:tc>
      </w:tr>
    </w:tbl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pBdr>
          <w:bottom w:val="single" w:sz="2" w:space="1" w:color="CCCCCC"/>
        </w:pBdr>
        <w:spacing w:before="0" w:after="200"/>
        <w:rPr/>
      </w:pPr>
      <w:r>
        <w:rPr/>
      </w:r>
    </w:p>
    <w:p>
      <w:pPr>
        <w:pStyle w:val="Normal"/>
        <w:spacing w:before="200" w:after="200"/>
        <w:rPr/>
      </w:pPr>
      <w:r>
        <w:rPr/>
      </w:r>
    </w:p>
    <w:tbl>
      <w:tblPr>
        <w:tblW w:w="9026" w:type="dxa"/>
        <w:jc w:val="left"/>
        <w:tblInd w:w="0" w:type="dxa"/>
        <w:tblCellMar>
          <w:top w:w="80" w:type="dxa"/>
          <w:left w:w="0" w:type="dxa"/>
          <w:bottom w:w="80" w:type="dxa"/>
          <w:right w:w="120" w:type="dxa"/>
        </w:tblCellMar>
        <w:tblLook w:firstRow="1" w:noVBand="1" w:lastRow="0" w:firstColumn="1" w:lastColumn="0" w:noHBand="0" w:val="04a0"/>
      </w:tblPr>
      <w:tblGrid>
        <w:gridCol w:w="3000"/>
        <w:gridCol w:w="2999"/>
        <w:gridCol w:w="3027"/>
      </w:tblGrid>
      <w:tr>
        <w:trPr/>
        <w:tc>
          <w:tcPr>
            <w:tcW w:w="3000" w:type="dxa"/>
            <w:tcBorders/>
          </w:tcPr>
          <w:p>
            <w:pPr>
              <w:pStyle w:val="Normal"/>
              <w:rPr/>
            </w:pPr>
            <w:r>
              <w:rPr>
                <w:i/>
                <w:iCs/>
                <w:sz w:val="20"/>
                <w:szCs w:val="20"/>
              </w:rPr>
              <w:t>Luogo e data</w:t>
            </w:r>
          </w:p>
          <w:p>
            <w:pPr>
              <w:pStyle w:val="Normal"/>
              <w:pBdr>
                <w:bottom w:val="single" w:sz="2" w:space="0" w:color="000000"/>
              </w:pBdr>
              <w:spacing w:before="400" w:after="0"/>
              <w:rPr/>
            </w:pPr>
            <w:r>
              <w:rPr/>
            </w:r>
          </w:p>
        </w:tc>
        <w:tc>
          <w:tcPr>
            <w:tcW w:w="299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27" w:type="dxa"/>
            <w:tcBorders/>
            <w:tcMar>
              <w:left w:w="120" w:type="dxa"/>
              <w:right w:w="0" w:type="dxa"/>
            </w:tcMar>
          </w:tcPr>
          <w:p>
            <w:pPr>
              <w:pStyle w:val="Normal"/>
              <w:rPr/>
            </w:pPr>
            <w:r>
              <w:rPr>
                <w:i/>
                <w:iCs/>
                <w:sz w:val="20"/>
                <w:szCs w:val="20"/>
              </w:rPr>
              <w:t>Firma leggibile del Legale Rappresentante</w:t>
            </w:r>
          </w:p>
          <w:p>
            <w:pPr>
              <w:pStyle w:val="Normal"/>
              <w:pBdr>
                <w:bottom w:val="single" w:sz="2" w:space="0" w:color="000000"/>
              </w:pBdr>
              <w:spacing w:before="40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1134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it-IT" w:eastAsia="it-IT" w:bidi="ar-SA"/>
    </w:rPr>
  </w:style>
  <w:style w:type="paragraph" w:styleId="Titolo2">
    <w:name w:val="Heading 2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it-IT" w:eastAsia="it-IT" w:bidi="ar-SA"/>
    </w:rPr>
  </w:style>
  <w:style w:type="paragraph" w:styleId="Titolo3">
    <w:name w:val="Heading 3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it-IT" w:eastAsia="it-IT" w:bidi="ar-SA"/>
    </w:rPr>
  </w:style>
  <w:style w:type="paragraph" w:styleId="Titolo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2"/>
      <w:szCs w:val="22"/>
      <w:lang w:val="it-IT" w:eastAsia="it-IT" w:bidi="ar-SA"/>
    </w:rPr>
  </w:style>
  <w:style w:type="paragraph" w:styleId="Titolo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2"/>
      <w:szCs w:val="22"/>
      <w:lang w:val="it-IT" w:eastAsia="it-IT" w:bidi="ar-SA"/>
    </w:rPr>
  </w:style>
  <w:style w:type="paragraph" w:styleId="Titolo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unhideWhenUsed/>
    <w:rPr>
      <w:color w:val="0563C1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unhideWhenUsed/>
    <w:qFormat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TestonotadichiusuraCarattere" w:customStyle="1">
    <w:name w:val="Testo nota di chiusura Carattere"/>
    <w:link w:val="Testonotadichiusura"/>
    <w:uiPriority w:val="99"/>
    <w:semiHidden/>
    <w:unhideWhenUsed/>
    <w:qFormat/>
    <w:rPr>
      <w:sz w:val="20"/>
      <w:szCs w:val="20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3470f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3470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it-IT" w:eastAsia="it-IT" w:bidi="ar-SA"/>
    </w:rPr>
  </w:style>
  <w:style w:type="paragraph" w:styleId="Enfasigrassetto1" w:customStyle="1">
    <w:name w:val="Enfasi (grassetto)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it-IT" w:eastAsia="it-IT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Notaapidipagina">
    <w:name w:val="Footnote Text"/>
    <w:link w:val="TestonotaapidipaginaCarattere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Notadichiusura">
    <w:name w:val="Endnote Text"/>
    <w:link w:val="TestonotadichiusuraCarattere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3470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73470f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LibreOffice/6.4.7.2$Windows_X86_64 LibreOffice_project/639b8ac485750d5696d7590a72ef1b496725cfb5</Application>
  <Pages>3</Pages>
  <Words>274</Words>
  <Characters>1722</Characters>
  <CharactersWithSpaces>1978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2026-05-08T10:24:00Z</dcterms:created>
  <dc:creator>Un-named</dc:creator>
  <dc:description/>
  <dc:language>it-IT</dc:language>
  <cp:lastModifiedBy/>
  <dcterms:modified xsi:type="dcterms:W3CDTF">2026-05-18T11:21:27Z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